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FD" w:rsidRPr="00D46C9C" w:rsidRDefault="00D46C9C">
      <w:pPr>
        <w:pStyle w:val="ConsPlusNonformat"/>
        <w:jc w:val="both"/>
        <w:rPr>
          <w:rFonts w:ascii="Times New Roman" w:hAnsi="Times New Roman" w:cs="Times New Roman"/>
          <w:sz w:val="24"/>
          <w:szCs w:val="28"/>
        </w:rPr>
      </w:pPr>
      <w:r>
        <w:rPr>
          <w:rFonts w:ascii="Times New Roman" w:hAnsi="Times New Roman" w:cs="Times New Roman"/>
          <w:noProof/>
          <w:sz w:val="24"/>
          <w:szCs w:val="28"/>
        </w:rPr>
        <w:drawing>
          <wp:anchor distT="0" distB="0" distL="114300" distR="114300" simplePos="0" relativeHeight="251658240" behindDoc="1" locked="0" layoutInCell="1" allowOverlap="1">
            <wp:simplePos x="0" y="0"/>
            <wp:positionH relativeFrom="column">
              <wp:posOffset>3106558</wp:posOffset>
            </wp:positionH>
            <wp:positionV relativeFrom="paragraph">
              <wp:posOffset>-317748</wp:posOffset>
            </wp:positionV>
            <wp:extent cx="2472856" cy="1412753"/>
            <wp:effectExtent l="19050" t="0" r="3644" b="0"/>
            <wp:wrapNone/>
            <wp:docPr id="1" name="Рисунок 1" descr="C:\Users\1\Desktop\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 и подпись.jpg"/>
                    <pic:cNvPicPr>
                      <a:picLocks noChangeAspect="1" noChangeArrowheads="1"/>
                    </pic:cNvPicPr>
                  </pic:nvPicPr>
                  <pic:blipFill>
                    <a:blip r:embed="rId4" cstate="print"/>
                    <a:srcRect/>
                    <a:stretch>
                      <a:fillRect/>
                    </a:stretch>
                  </pic:blipFill>
                  <pic:spPr bwMode="auto">
                    <a:xfrm>
                      <a:off x="0" y="0"/>
                      <a:ext cx="2481551" cy="1417721"/>
                    </a:xfrm>
                    <a:prstGeom prst="rect">
                      <a:avLst/>
                    </a:prstGeom>
                    <a:noFill/>
                    <a:ln w="9525">
                      <a:noFill/>
                      <a:miter lim="800000"/>
                      <a:headEnd/>
                      <a:tailEnd/>
                    </a:ln>
                  </pic:spPr>
                </pic:pic>
              </a:graphicData>
            </a:graphic>
          </wp:anchor>
        </w:drawing>
      </w:r>
      <w:r w:rsidR="00891FFD" w:rsidRPr="00D46C9C">
        <w:rPr>
          <w:rFonts w:ascii="Times New Roman" w:hAnsi="Times New Roman" w:cs="Times New Roman"/>
          <w:sz w:val="24"/>
          <w:szCs w:val="28"/>
        </w:rPr>
        <w:t xml:space="preserve">Согласовано:   </w:t>
      </w:r>
      <w:r>
        <w:rPr>
          <w:rFonts w:ascii="Times New Roman" w:hAnsi="Times New Roman" w:cs="Times New Roman"/>
          <w:sz w:val="24"/>
          <w:szCs w:val="28"/>
        </w:rPr>
        <w:t xml:space="preserve">                                                                                                       </w:t>
      </w:r>
      <w:r w:rsidR="00891FFD" w:rsidRPr="00D46C9C">
        <w:rPr>
          <w:rFonts w:ascii="Times New Roman" w:hAnsi="Times New Roman" w:cs="Times New Roman"/>
          <w:sz w:val="24"/>
          <w:szCs w:val="28"/>
        </w:rPr>
        <w:t>Утверждаю:</w:t>
      </w:r>
    </w:p>
    <w:p w:rsidR="00891FFD" w:rsidRPr="00D46C9C" w:rsidRDefault="00891FFD">
      <w:pPr>
        <w:pStyle w:val="ConsPlusNonformat"/>
        <w:jc w:val="both"/>
        <w:rPr>
          <w:rFonts w:ascii="Times New Roman" w:hAnsi="Times New Roman" w:cs="Times New Roman"/>
          <w:sz w:val="24"/>
          <w:szCs w:val="28"/>
        </w:rPr>
      </w:pPr>
      <w:r w:rsidRPr="00D46C9C">
        <w:rPr>
          <w:rFonts w:ascii="Times New Roman" w:hAnsi="Times New Roman" w:cs="Times New Roman"/>
          <w:sz w:val="24"/>
          <w:szCs w:val="28"/>
        </w:rPr>
        <w:t xml:space="preserve">Председатель профкома                          </w:t>
      </w:r>
      <w:r w:rsidR="00D46C9C">
        <w:rPr>
          <w:rFonts w:ascii="Times New Roman" w:hAnsi="Times New Roman" w:cs="Times New Roman"/>
          <w:sz w:val="24"/>
          <w:szCs w:val="28"/>
        </w:rPr>
        <w:t xml:space="preserve">                                                     </w:t>
      </w:r>
      <w:r w:rsidR="00FB2FAE" w:rsidRPr="00D46C9C">
        <w:rPr>
          <w:rFonts w:ascii="Times New Roman" w:hAnsi="Times New Roman" w:cs="Times New Roman"/>
          <w:sz w:val="24"/>
          <w:szCs w:val="28"/>
        </w:rPr>
        <w:t>и.о. д</w:t>
      </w:r>
      <w:r w:rsidRPr="00D46C9C">
        <w:rPr>
          <w:rFonts w:ascii="Times New Roman" w:hAnsi="Times New Roman" w:cs="Times New Roman"/>
          <w:sz w:val="24"/>
          <w:szCs w:val="28"/>
        </w:rPr>
        <w:t>иректор</w:t>
      </w:r>
      <w:r w:rsidR="00FB2FAE" w:rsidRPr="00D46C9C">
        <w:rPr>
          <w:rFonts w:ascii="Times New Roman" w:hAnsi="Times New Roman" w:cs="Times New Roman"/>
          <w:sz w:val="24"/>
          <w:szCs w:val="28"/>
        </w:rPr>
        <w:t>а школы</w:t>
      </w:r>
    </w:p>
    <w:p w:rsidR="00891FFD" w:rsidRPr="00D46C9C" w:rsidRDefault="00FB2FAE">
      <w:pPr>
        <w:pStyle w:val="ConsPlusNonformat"/>
        <w:jc w:val="both"/>
        <w:rPr>
          <w:rFonts w:ascii="Times New Roman" w:hAnsi="Times New Roman" w:cs="Times New Roman"/>
          <w:sz w:val="24"/>
          <w:szCs w:val="28"/>
        </w:rPr>
      </w:pPr>
      <w:proofErr w:type="spellStart"/>
      <w:r w:rsidRPr="00D46C9C">
        <w:rPr>
          <w:rFonts w:ascii="Times New Roman" w:hAnsi="Times New Roman" w:cs="Times New Roman"/>
          <w:sz w:val="24"/>
          <w:szCs w:val="28"/>
        </w:rPr>
        <w:t>Кебедова</w:t>
      </w:r>
      <w:proofErr w:type="spellEnd"/>
      <w:r w:rsidRPr="00D46C9C">
        <w:rPr>
          <w:rFonts w:ascii="Times New Roman" w:hAnsi="Times New Roman" w:cs="Times New Roman"/>
          <w:sz w:val="24"/>
          <w:szCs w:val="28"/>
        </w:rPr>
        <w:t xml:space="preserve"> А.Г.</w:t>
      </w:r>
      <w:r w:rsidR="00D46C9C">
        <w:rPr>
          <w:rFonts w:ascii="Times New Roman" w:hAnsi="Times New Roman" w:cs="Times New Roman"/>
          <w:sz w:val="24"/>
          <w:szCs w:val="28"/>
        </w:rPr>
        <w:t xml:space="preserve">                                                                                    </w:t>
      </w:r>
      <w:proofErr w:type="spellStart"/>
      <w:r w:rsidR="00891FFD" w:rsidRPr="00D46C9C">
        <w:rPr>
          <w:rFonts w:ascii="Times New Roman" w:hAnsi="Times New Roman" w:cs="Times New Roman"/>
          <w:sz w:val="24"/>
          <w:szCs w:val="28"/>
        </w:rPr>
        <w:t>___________</w:t>
      </w:r>
      <w:r w:rsidRPr="00D46C9C">
        <w:rPr>
          <w:rFonts w:ascii="Times New Roman" w:hAnsi="Times New Roman" w:cs="Times New Roman"/>
          <w:sz w:val="24"/>
          <w:szCs w:val="28"/>
        </w:rPr>
        <w:t>Магомедова</w:t>
      </w:r>
      <w:proofErr w:type="spellEnd"/>
      <w:r w:rsidRPr="00D46C9C">
        <w:rPr>
          <w:rFonts w:ascii="Times New Roman" w:hAnsi="Times New Roman" w:cs="Times New Roman"/>
          <w:sz w:val="24"/>
          <w:szCs w:val="28"/>
        </w:rPr>
        <w:t xml:space="preserve"> Б.Н.</w:t>
      </w:r>
    </w:p>
    <w:p w:rsidR="00891FFD" w:rsidRPr="00D46C9C" w:rsidRDefault="00FB2FAE">
      <w:pPr>
        <w:pStyle w:val="ConsPlusNonformat"/>
        <w:jc w:val="both"/>
        <w:rPr>
          <w:rFonts w:ascii="Times New Roman" w:hAnsi="Times New Roman" w:cs="Times New Roman"/>
          <w:sz w:val="22"/>
          <w:szCs w:val="28"/>
        </w:rPr>
      </w:pPr>
      <w:r w:rsidRPr="00D46C9C">
        <w:rPr>
          <w:rFonts w:ascii="Times New Roman" w:hAnsi="Times New Roman" w:cs="Times New Roman"/>
          <w:sz w:val="24"/>
          <w:szCs w:val="28"/>
        </w:rPr>
        <w:t>12.03.</w:t>
      </w:r>
      <w:r w:rsidR="00891FFD" w:rsidRPr="00D46C9C">
        <w:rPr>
          <w:rFonts w:ascii="Times New Roman" w:hAnsi="Times New Roman" w:cs="Times New Roman"/>
          <w:sz w:val="24"/>
          <w:szCs w:val="28"/>
        </w:rPr>
        <w:t>202</w:t>
      </w:r>
      <w:r w:rsidRPr="00D46C9C">
        <w:rPr>
          <w:rFonts w:ascii="Times New Roman" w:hAnsi="Times New Roman" w:cs="Times New Roman"/>
          <w:sz w:val="24"/>
          <w:szCs w:val="28"/>
        </w:rPr>
        <w:t xml:space="preserve">5 </w:t>
      </w:r>
      <w:r w:rsidR="00891FFD" w:rsidRPr="00D46C9C">
        <w:rPr>
          <w:rFonts w:ascii="Times New Roman" w:hAnsi="Times New Roman" w:cs="Times New Roman"/>
          <w:sz w:val="24"/>
          <w:szCs w:val="28"/>
        </w:rPr>
        <w:t xml:space="preserve">г.                     </w:t>
      </w:r>
      <w:r w:rsidRPr="00D46C9C">
        <w:rPr>
          <w:rFonts w:ascii="Times New Roman" w:hAnsi="Times New Roman" w:cs="Times New Roman"/>
          <w:sz w:val="24"/>
          <w:szCs w:val="28"/>
        </w:rPr>
        <w:t xml:space="preserve">                              </w:t>
      </w:r>
      <w:r w:rsidR="00D46C9C">
        <w:rPr>
          <w:rFonts w:ascii="Times New Roman" w:hAnsi="Times New Roman" w:cs="Times New Roman"/>
          <w:sz w:val="24"/>
          <w:szCs w:val="28"/>
        </w:rPr>
        <w:t xml:space="preserve">                             </w:t>
      </w:r>
      <w:r w:rsidRPr="00D46C9C">
        <w:rPr>
          <w:rFonts w:ascii="Times New Roman" w:hAnsi="Times New Roman" w:cs="Times New Roman"/>
          <w:sz w:val="22"/>
          <w:szCs w:val="28"/>
        </w:rPr>
        <w:t>Приказ №01-15/</w:t>
      </w:r>
      <w:r w:rsidR="00D46C9C" w:rsidRPr="00D46C9C">
        <w:rPr>
          <w:rFonts w:ascii="Times New Roman" w:hAnsi="Times New Roman" w:cs="Times New Roman"/>
          <w:sz w:val="22"/>
          <w:szCs w:val="28"/>
        </w:rPr>
        <w:t xml:space="preserve">42А </w:t>
      </w:r>
      <w:r w:rsidRPr="00D46C9C">
        <w:rPr>
          <w:rFonts w:ascii="Times New Roman" w:hAnsi="Times New Roman" w:cs="Times New Roman"/>
          <w:sz w:val="22"/>
          <w:szCs w:val="28"/>
        </w:rPr>
        <w:t>от 12.03.2025 г.</w:t>
      </w:r>
    </w:p>
    <w:p w:rsidR="00891FFD" w:rsidRPr="00D46C9C" w:rsidRDefault="00891FFD">
      <w:pPr>
        <w:pStyle w:val="ConsPlusNormal"/>
        <w:jc w:val="both"/>
        <w:outlineLvl w:val="0"/>
        <w:rPr>
          <w:rFonts w:ascii="Times New Roman" w:hAnsi="Times New Roman" w:cs="Times New Roman"/>
          <w:sz w:val="24"/>
          <w:szCs w:val="28"/>
        </w:rPr>
      </w:pPr>
    </w:p>
    <w:p w:rsidR="00FB2FAE" w:rsidRPr="00D46C9C" w:rsidRDefault="00FB2FAE">
      <w:pPr>
        <w:pStyle w:val="ConsPlusTitle"/>
        <w:jc w:val="center"/>
        <w:rPr>
          <w:rFonts w:ascii="Times New Roman" w:hAnsi="Times New Roman" w:cs="Times New Roman"/>
          <w:sz w:val="24"/>
          <w:szCs w:val="28"/>
        </w:rPr>
      </w:pPr>
    </w:p>
    <w:p w:rsidR="00FB2FAE" w:rsidRDefault="00FB2FAE">
      <w:pPr>
        <w:pStyle w:val="ConsPlusTitle"/>
        <w:jc w:val="center"/>
        <w:rPr>
          <w:rFonts w:ascii="Times New Roman" w:hAnsi="Times New Roman" w:cs="Times New Roman"/>
          <w:sz w:val="28"/>
          <w:szCs w:val="28"/>
        </w:rPr>
      </w:pPr>
    </w:p>
    <w:p w:rsidR="00FB2FAE" w:rsidRDefault="00FB2FAE">
      <w:pPr>
        <w:pStyle w:val="ConsPlusTitle"/>
        <w:jc w:val="center"/>
        <w:rPr>
          <w:rFonts w:ascii="Times New Roman" w:hAnsi="Times New Roman" w:cs="Times New Roman"/>
          <w:sz w:val="28"/>
          <w:szCs w:val="28"/>
        </w:rPr>
      </w:pPr>
    </w:p>
    <w:p w:rsidR="00891FFD" w:rsidRPr="00D46C9C" w:rsidRDefault="00891FFD">
      <w:pPr>
        <w:pStyle w:val="ConsPlusTitle"/>
        <w:jc w:val="center"/>
        <w:rPr>
          <w:rFonts w:ascii="Times New Roman" w:hAnsi="Times New Roman" w:cs="Times New Roman"/>
          <w:sz w:val="24"/>
          <w:szCs w:val="28"/>
        </w:rPr>
      </w:pPr>
      <w:r w:rsidRPr="00D46C9C">
        <w:rPr>
          <w:rFonts w:ascii="Times New Roman" w:hAnsi="Times New Roman" w:cs="Times New Roman"/>
          <w:sz w:val="24"/>
          <w:szCs w:val="28"/>
        </w:rPr>
        <w:t>ДОЛЖНОСТНАЯ ИНСТРУКЦИЯ УЧИТЕЛЯ</w:t>
      </w:r>
    </w:p>
    <w:p w:rsidR="00FB2FAE" w:rsidRPr="00D46C9C" w:rsidRDefault="00FB2FAE">
      <w:pPr>
        <w:pStyle w:val="ConsPlusTitle"/>
        <w:jc w:val="center"/>
        <w:rPr>
          <w:rFonts w:ascii="Times New Roman" w:hAnsi="Times New Roman" w:cs="Times New Roman"/>
          <w:sz w:val="24"/>
          <w:szCs w:val="28"/>
        </w:rPr>
      </w:pPr>
      <w:r w:rsidRPr="00D46C9C">
        <w:rPr>
          <w:rFonts w:ascii="Times New Roman" w:hAnsi="Times New Roman" w:cs="Times New Roman"/>
          <w:sz w:val="24"/>
          <w:szCs w:val="28"/>
        </w:rPr>
        <w:t>МКОУ «БОЛЬШЕЗАДОЕВСКАЯ  СОШ»</w:t>
      </w:r>
    </w:p>
    <w:p w:rsidR="00891FFD" w:rsidRPr="00D46C9C" w:rsidRDefault="00891FFD">
      <w:pPr>
        <w:pStyle w:val="ConsPlusNormal"/>
        <w:spacing w:after="1"/>
        <w:rPr>
          <w:rFonts w:ascii="Times New Roman" w:hAnsi="Times New Roman" w:cs="Times New Roman"/>
          <w:sz w:val="24"/>
          <w:szCs w:val="28"/>
        </w:rPr>
      </w:pPr>
    </w:p>
    <w:p w:rsidR="00891FFD" w:rsidRPr="00D46C9C" w:rsidRDefault="00891FFD">
      <w:pPr>
        <w:pStyle w:val="ConsPlusNormal"/>
        <w:jc w:val="both"/>
        <w:rPr>
          <w:rFonts w:ascii="Times New Roman" w:hAnsi="Times New Roman" w:cs="Times New Roman"/>
          <w:sz w:val="20"/>
        </w:rPr>
      </w:pP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Настоящая должностная инструкция разработана и утверждена в соответствии с положениями Трудового </w:t>
      </w:r>
      <w:hyperlink r:id="rId5">
        <w:r w:rsidRPr="00FB2FAE">
          <w:rPr>
            <w:rFonts w:ascii="Times New Roman" w:hAnsi="Times New Roman" w:cs="Times New Roman"/>
            <w:sz w:val="25"/>
            <w:szCs w:val="25"/>
          </w:rPr>
          <w:t>кодекса</w:t>
        </w:r>
      </w:hyperlink>
      <w:r w:rsidRPr="00FB2FAE">
        <w:rPr>
          <w:rFonts w:ascii="Times New Roman" w:hAnsi="Times New Roman" w:cs="Times New Roman"/>
          <w:sz w:val="25"/>
          <w:szCs w:val="25"/>
        </w:rPr>
        <w:t xml:space="preserve"> Российской Федерации, Федерального </w:t>
      </w:r>
      <w:hyperlink r:id="rId6">
        <w:r w:rsidRPr="00FB2FAE">
          <w:rPr>
            <w:rFonts w:ascii="Times New Roman" w:hAnsi="Times New Roman" w:cs="Times New Roman"/>
            <w:sz w:val="25"/>
            <w:szCs w:val="25"/>
          </w:rPr>
          <w:t>закона</w:t>
        </w:r>
      </w:hyperlink>
      <w:r w:rsidRPr="00FB2FAE">
        <w:rPr>
          <w:rFonts w:ascii="Times New Roman" w:hAnsi="Times New Roman" w:cs="Times New Roman"/>
          <w:sz w:val="25"/>
          <w:szCs w:val="25"/>
        </w:rPr>
        <w:t xml:space="preserve"> от 29 декабря 2012 г. № 273-ФЗ «Об образовании в Российской Федерации», </w:t>
      </w:r>
      <w:hyperlink r:id="rId7">
        <w:r w:rsidRPr="00FB2FAE">
          <w:rPr>
            <w:rFonts w:ascii="Times New Roman" w:hAnsi="Times New Roman" w:cs="Times New Roman"/>
            <w:sz w:val="25"/>
            <w:szCs w:val="25"/>
          </w:rPr>
          <w:t>приказа</w:t>
        </w:r>
      </w:hyperlink>
      <w:r w:rsidRPr="00FB2FAE">
        <w:rPr>
          <w:rFonts w:ascii="Times New Roman" w:hAnsi="Times New Roman" w:cs="Times New Roman"/>
          <w:sz w:val="25"/>
          <w:szCs w:val="25"/>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Title"/>
        <w:jc w:val="center"/>
        <w:outlineLvl w:val="0"/>
        <w:rPr>
          <w:rFonts w:ascii="Times New Roman" w:hAnsi="Times New Roman" w:cs="Times New Roman"/>
          <w:sz w:val="25"/>
          <w:szCs w:val="25"/>
        </w:rPr>
      </w:pPr>
      <w:r w:rsidRPr="00FB2FAE">
        <w:rPr>
          <w:rFonts w:ascii="Times New Roman" w:hAnsi="Times New Roman" w:cs="Times New Roman"/>
          <w:sz w:val="25"/>
          <w:szCs w:val="25"/>
        </w:rPr>
        <w:t>1. Общие положения</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1.2. Учитель назначается на должность и освобождается от нее приказом директора образовательной организации.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1.4. На должность учителя в соответствии с требованиями </w:t>
      </w:r>
      <w:hyperlink r:id="rId8">
        <w:r w:rsidRPr="00FB2FAE">
          <w:rPr>
            <w:rFonts w:ascii="Times New Roman" w:hAnsi="Times New Roman" w:cs="Times New Roman"/>
            <w:sz w:val="25"/>
            <w:szCs w:val="25"/>
          </w:rPr>
          <w:t>статьи 331</w:t>
        </w:r>
      </w:hyperlink>
      <w:r w:rsidRPr="00FB2FAE">
        <w:rPr>
          <w:rFonts w:ascii="Times New Roman" w:hAnsi="Times New Roman" w:cs="Times New Roman"/>
          <w:sz w:val="25"/>
          <w:szCs w:val="25"/>
        </w:rPr>
        <w:t xml:space="preserve"> ТК РФ назначается лицо:</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не лишенное права заниматься педагогической деятельностью в соответствии с вступившим в законную силу приговором суда;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w:t>
      </w:r>
      <w:r w:rsidRPr="00FB2FAE">
        <w:rPr>
          <w:rFonts w:ascii="Times New Roman" w:hAnsi="Times New Roman" w:cs="Times New Roman"/>
          <w:sz w:val="25"/>
          <w:szCs w:val="25"/>
        </w:rPr>
        <w:lastRenderedPageBreak/>
        <w:t>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не имеющее неснятой или непогашенной судимости за умышленные тяжкие и особо тяжкие преступления;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не признанное недееспособным в установленном федеральным законом порядке;</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1.5. Учитель должен знать:</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 основы </w:t>
      </w:r>
      <w:proofErr w:type="spellStart"/>
      <w:r w:rsidRPr="00FB2FAE">
        <w:rPr>
          <w:rFonts w:ascii="Times New Roman" w:hAnsi="Times New Roman" w:cs="Times New Roman"/>
          <w:sz w:val="25"/>
          <w:szCs w:val="25"/>
        </w:rPr>
        <w:t>психодидактики</w:t>
      </w:r>
      <w:proofErr w:type="spellEnd"/>
      <w:r w:rsidRPr="00FB2FAE">
        <w:rPr>
          <w:rFonts w:ascii="Times New Roman" w:hAnsi="Times New Roman" w:cs="Times New Roman"/>
          <w:sz w:val="25"/>
          <w:szCs w:val="25"/>
        </w:rPr>
        <w:t>, поликультурного образования, закономерностей поведения в социальных сетях;</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пути достижения образовательных результатов и способы оценки результатов обучения;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основы методики преподавания, основные принципы деятельностного подхода, виды и приемы современных педагогических технологий;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рабочую программу и методику обучения по данному предмету;</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нормативные документы по вопросам обучения и воспитания детей и молодежи;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 </w:t>
      </w:r>
      <w:hyperlink r:id="rId9">
        <w:r w:rsidRPr="00FB2FAE">
          <w:rPr>
            <w:rFonts w:ascii="Times New Roman" w:hAnsi="Times New Roman" w:cs="Times New Roman"/>
            <w:sz w:val="25"/>
            <w:szCs w:val="25"/>
          </w:rPr>
          <w:t>Конвенцию</w:t>
        </w:r>
      </w:hyperlink>
      <w:r w:rsidRPr="00FB2FAE">
        <w:rPr>
          <w:rFonts w:ascii="Times New Roman" w:hAnsi="Times New Roman" w:cs="Times New Roman"/>
          <w:sz w:val="25"/>
          <w:szCs w:val="25"/>
        </w:rPr>
        <w:t xml:space="preserve"> о правах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трудовое законодательство;</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lastRenderedPageBreak/>
        <w:t>- научное представление о результатах образования, путях их достижения и способах оценки;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основы методики воспитательной работы, основные принципы деятельностного подхода, виды и приемы современных педагогических технологий;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педагогические закономерности организации образовательного процесса;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законы развития личности и проявления личностных свойств, психологические законы периодизации и кризисов развития;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теорию и технологии учета возрастных особенностей, обучающихся;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основные закономерности семейных отношений, позволяющие эффективно работать с родительской общественностью;</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основы психодиагностики и основные признаки отклонения в развитии детей;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социально-психологические особенности и закономерности развития детско-взрослых сообществ.</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1.6. Учителю запрещается: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оказывать платные образовательные услуги обучающимся в данной организации, если это приводит к конфликту интересов учителя;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FB2FAE">
          <w:rPr>
            <w:rFonts w:ascii="Times New Roman" w:hAnsi="Times New Roman" w:cs="Times New Roman"/>
            <w:sz w:val="25"/>
            <w:szCs w:val="25"/>
          </w:rPr>
          <w:t>Конституции</w:t>
        </w:r>
      </w:hyperlink>
      <w:r w:rsidRPr="00FB2FAE">
        <w:rPr>
          <w:rFonts w:ascii="Times New Roman" w:hAnsi="Times New Roman" w:cs="Times New Roman"/>
          <w:sz w:val="25"/>
          <w:szCs w:val="25"/>
        </w:rPr>
        <w:t xml:space="preserve"> Российской Федерации.</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Title"/>
        <w:jc w:val="center"/>
        <w:outlineLvl w:val="0"/>
        <w:rPr>
          <w:rFonts w:ascii="Times New Roman" w:hAnsi="Times New Roman" w:cs="Times New Roman"/>
          <w:sz w:val="25"/>
          <w:szCs w:val="25"/>
        </w:rPr>
      </w:pPr>
      <w:r w:rsidRPr="00FB2FAE">
        <w:rPr>
          <w:rFonts w:ascii="Times New Roman" w:hAnsi="Times New Roman" w:cs="Times New Roman"/>
          <w:sz w:val="25"/>
          <w:szCs w:val="25"/>
        </w:rPr>
        <w:t>2. Должностные обязанности</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На учителя возлагаются следующие должностные обязанности: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2.1-1. Разработка и реализация программ учебных дисциплин в рамках основной общеобразовательной программы.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2.4. Планирование и проведение учебных занятий.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2.5. Систематический анализ эффективности учебных занятий и подходов к обучению.</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2.7. Формирование универсальных учебных действий.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2.8. Формирование навыков, связанных с информационно-коммуникационными технологиями (далее - ИКТ).</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2.9. Формирование мотивации к обучению.</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2.11. Регулирование поведения обучающихся для обеспечения безопасной образовательной среды.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2.12. Реализация современных, в том числе интерактивных, форм и методов воспитательной работы, используя их как на занятии, т</w:t>
      </w:r>
      <w:r w:rsidR="00BB1A5B" w:rsidRPr="00FB2FAE">
        <w:rPr>
          <w:rFonts w:ascii="Times New Roman" w:hAnsi="Times New Roman" w:cs="Times New Roman"/>
          <w:sz w:val="25"/>
          <w:szCs w:val="25"/>
        </w:rPr>
        <w:t>ак и во внеурочной деятельности с применением сценариев, разработанных в рамках реализации календарного плана.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2.13. Постановка воспитательных целей, способствующих развитию обучающихся, независимо от их способностей и характера.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2.15. Проектирование и реализация воспитательных программ.</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2.18. Помощь и поддержка в организации деятельности ученических органов самоуправления.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2.19. Создание, поддержание уклада, атмосферы и традиций жизни образовательной организации.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lastRenderedPageBreak/>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2.23. Выявление в ходе наблюдения поведенческих и личностных проблем обучающихся, связанных с особенностями их развития.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2.25. Применение инструментария и методов диагностики и оценки показателей уровня и динамики развития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2.26. Освоение и применение психолого-педагогических технологий (в том числе инклюзивных), необходимых для адресной</w:t>
      </w:r>
      <w:r w:rsidR="00BB1A5B" w:rsidRPr="00FB2FAE">
        <w:rPr>
          <w:rFonts w:ascii="Times New Roman" w:hAnsi="Times New Roman" w:cs="Times New Roman"/>
          <w:sz w:val="25"/>
          <w:szCs w:val="25"/>
        </w:rPr>
        <w:t xml:space="preserve"> профилактической </w:t>
      </w:r>
      <w:r w:rsidRPr="00FB2FAE">
        <w:rPr>
          <w:rFonts w:ascii="Times New Roman" w:hAnsi="Times New Roman" w:cs="Times New Roman"/>
          <w:sz w:val="25"/>
          <w:szCs w:val="25"/>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sidRPr="00FB2FAE">
        <w:rPr>
          <w:rFonts w:ascii="Times New Roman" w:hAnsi="Times New Roman" w:cs="Times New Roman"/>
          <w:sz w:val="25"/>
          <w:szCs w:val="25"/>
        </w:rPr>
        <w:t xml:space="preserve"> дети, возвращенные из зон боевых действий,</w:t>
      </w:r>
      <w:r w:rsidRPr="00FB2FAE">
        <w:rPr>
          <w:rFonts w:ascii="Times New Roman" w:hAnsi="Times New Roman" w:cs="Times New Roman"/>
          <w:sz w:val="25"/>
          <w:szCs w:val="25"/>
        </w:rPr>
        <w:t xml:space="preserve"> дети с зависимостью.</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2.27. Оказание адресной помощи обучающимся.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2.28. Взаимодействие с другими специалистами в рамках психолого-медико-педагогического консилиума.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2.30. Освоение и адекватное применение специальных технологий и методов, позволяющих проводить коррекционно-развивающую работу.</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w:t>
      </w:r>
      <w:r w:rsidR="003439C1" w:rsidRPr="00FB2FAE">
        <w:rPr>
          <w:rFonts w:ascii="Times New Roman" w:hAnsi="Times New Roman" w:cs="Times New Roman"/>
          <w:sz w:val="25"/>
          <w:szCs w:val="25"/>
        </w:rPr>
        <w:t>1</w:t>
      </w:r>
      <w:r w:rsidRPr="00FB2FAE">
        <w:rPr>
          <w:rFonts w:ascii="Times New Roman" w:hAnsi="Times New Roman" w:cs="Times New Roman"/>
          <w:sz w:val="25"/>
          <w:szCs w:val="25"/>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w:t>
      </w:r>
      <w:r w:rsidR="003439C1" w:rsidRPr="00FB2FAE">
        <w:rPr>
          <w:rFonts w:ascii="Times New Roman" w:hAnsi="Times New Roman" w:cs="Times New Roman"/>
          <w:sz w:val="25"/>
          <w:szCs w:val="25"/>
        </w:rPr>
        <w:t>2</w:t>
      </w:r>
      <w:r w:rsidRPr="00FB2FAE">
        <w:rPr>
          <w:rFonts w:ascii="Times New Roman" w:hAnsi="Times New Roman" w:cs="Times New Roman"/>
          <w:sz w:val="25"/>
          <w:szCs w:val="25"/>
        </w:rPr>
        <w:t>. Формирование системы регуляции поведения и деятельности обучающихся.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w:t>
      </w:r>
      <w:r w:rsidR="003439C1" w:rsidRPr="00FB2FAE">
        <w:rPr>
          <w:rFonts w:ascii="Times New Roman" w:hAnsi="Times New Roman" w:cs="Times New Roman"/>
          <w:sz w:val="25"/>
          <w:szCs w:val="25"/>
        </w:rPr>
        <w:t>3</w:t>
      </w:r>
      <w:r w:rsidRPr="00FB2FAE">
        <w:rPr>
          <w:rFonts w:ascii="Times New Roman" w:hAnsi="Times New Roman" w:cs="Times New Roman"/>
          <w:sz w:val="25"/>
          <w:szCs w:val="25"/>
        </w:rPr>
        <w:t>. Подготовка исчерпывающего перечня документации при реализации основных общеобразовательных программ:</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рабочей программы учебного предмета, учебного курса (в том числе урочной деятельности), учебного модуля;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журнала учета успеваемости;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lastRenderedPageBreak/>
        <w:t>- журнала внеурочной деятельности (для педагогических работников, осуществляющих внеурочную деятельность).</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Title"/>
        <w:jc w:val="center"/>
        <w:outlineLvl w:val="0"/>
        <w:rPr>
          <w:rFonts w:ascii="Times New Roman" w:hAnsi="Times New Roman" w:cs="Times New Roman"/>
          <w:sz w:val="25"/>
          <w:szCs w:val="25"/>
        </w:rPr>
      </w:pPr>
      <w:r w:rsidRPr="00FB2FAE">
        <w:rPr>
          <w:rFonts w:ascii="Times New Roman" w:hAnsi="Times New Roman" w:cs="Times New Roman"/>
          <w:sz w:val="25"/>
          <w:szCs w:val="25"/>
        </w:rPr>
        <w:t>3. Права</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Учитель имеет право:</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3.1. На все предусмотренные законодательством Российской Федерации социальные гарантии, в том числе:</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сокращенную продолжительность рабочего времени;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дополнительное профессиональное образование по профилю педагогической деятельности не реже чем один раз в три года;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длительный отпуск сроком до одного года не реже чем через каждые десять лет непрерывной педагогической работы;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досрочное назначение страховой пенсии по старости;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предоставление жилого помещения специализированного жилищного фонда;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3.4. Знакомиться с проектами решений руководства образовательной организации, касающимися его деятельности.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3.5. Повышать свою профессиональную квалификацию.</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Title"/>
        <w:jc w:val="center"/>
        <w:outlineLvl w:val="0"/>
        <w:rPr>
          <w:rFonts w:ascii="Times New Roman" w:hAnsi="Times New Roman" w:cs="Times New Roman"/>
          <w:sz w:val="25"/>
          <w:szCs w:val="25"/>
        </w:rPr>
      </w:pPr>
      <w:r w:rsidRPr="00FB2FAE">
        <w:rPr>
          <w:rFonts w:ascii="Times New Roman" w:hAnsi="Times New Roman" w:cs="Times New Roman"/>
          <w:sz w:val="25"/>
          <w:szCs w:val="25"/>
        </w:rPr>
        <w:t>4. Ответственность</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Учитель несет ответственность:</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4.3. За причинение материального ущерба работодателю - в пределах, определенных </w:t>
      </w:r>
      <w:r w:rsidRPr="00FB2FAE">
        <w:rPr>
          <w:rFonts w:ascii="Times New Roman" w:hAnsi="Times New Roman" w:cs="Times New Roman"/>
          <w:sz w:val="25"/>
          <w:szCs w:val="25"/>
        </w:rPr>
        <w:lastRenderedPageBreak/>
        <w:t>действующим трудовым и гражданским законодательством Российской Федерации.</w:t>
      </w:r>
    </w:p>
    <w:p w:rsidR="00FB2FAE" w:rsidRPr="00FB2FAE" w:rsidRDefault="00FB2FAE" w:rsidP="00FB2FAE">
      <w:pPr>
        <w:pStyle w:val="ConsPlusNormal"/>
        <w:spacing w:before="220"/>
        <w:jc w:val="both"/>
        <w:rPr>
          <w:rFonts w:ascii="Times New Roman" w:hAnsi="Times New Roman" w:cs="Times New Roman"/>
          <w:sz w:val="25"/>
          <w:szCs w:val="25"/>
        </w:rPr>
      </w:pPr>
      <w:bookmarkStart w:id="0" w:name="_GoBack"/>
      <w:bookmarkEnd w:id="0"/>
    </w:p>
    <w:p w:rsidR="00D46C9C" w:rsidRDefault="00D46C9C" w:rsidP="00D46C9C">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 xml:space="preserve"> </w:t>
      </w:r>
    </w:p>
    <w:p w:rsidR="00D46C9C" w:rsidRPr="00FB2FAE" w:rsidRDefault="00D46C9C" w:rsidP="002120AB">
      <w:pPr>
        <w:pStyle w:val="ConsPlusNormal"/>
        <w:spacing w:before="220"/>
        <w:ind w:firstLine="540"/>
        <w:jc w:val="both"/>
        <w:rPr>
          <w:rFonts w:ascii="Times New Roman" w:hAnsi="Times New Roman" w:cs="Times New Roman"/>
          <w:sz w:val="25"/>
          <w:szCs w:val="25"/>
        </w:rPr>
      </w:pPr>
      <w:r>
        <w:rPr>
          <w:rFonts w:ascii="Times New Roman" w:hAnsi="Times New Roman" w:cs="Times New Roman"/>
          <w:noProof/>
          <w:sz w:val="25"/>
          <w:szCs w:val="25"/>
        </w:rPr>
        <w:drawing>
          <wp:inline distT="0" distB="0" distL="0" distR="0">
            <wp:extent cx="6400800" cy="8794057"/>
            <wp:effectExtent l="19050" t="0" r="0" b="0"/>
            <wp:docPr id="2" name="Рисунок 2" descr="C:\Users\1\Desktop\под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подп.jpg"/>
                    <pic:cNvPicPr>
                      <a:picLocks noChangeAspect="1" noChangeArrowheads="1"/>
                    </pic:cNvPicPr>
                  </pic:nvPicPr>
                  <pic:blipFill>
                    <a:blip r:embed="rId11" cstate="print"/>
                    <a:srcRect/>
                    <a:stretch>
                      <a:fillRect/>
                    </a:stretch>
                  </pic:blipFill>
                  <pic:spPr bwMode="auto">
                    <a:xfrm>
                      <a:off x="0" y="0"/>
                      <a:ext cx="6401104" cy="8794475"/>
                    </a:xfrm>
                    <a:prstGeom prst="rect">
                      <a:avLst/>
                    </a:prstGeom>
                    <a:noFill/>
                    <a:ln w="9525">
                      <a:noFill/>
                      <a:miter lim="800000"/>
                      <a:headEnd/>
                      <a:tailEnd/>
                    </a:ln>
                  </pic:spPr>
                </pic:pic>
              </a:graphicData>
            </a:graphic>
          </wp:inline>
        </w:drawing>
      </w:r>
    </w:p>
    <w:sectPr w:rsidR="00D46C9C" w:rsidRPr="00FB2FAE" w:rsidSect="00D46C9C">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1FFD"/>
    <w:rsid w:val="00104B0D"/>
    <w:rsid w:val="002120AB"/>
    <w:rsid w:val="00280ABC"/>
    <w:rsid w:val="003439C1"/>
    <w:rsid w:val="00891FFD"/>
    <w:rsid w:val="008A6217"/>
    <w:rsid w:val="00BB1A5B"/>
    <w:rsid w:val="00D46C9C"/>
    <w:rsid w:val="00FB2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FB2F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2FA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2038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image" Target="media/image2.jpeg"/><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image" Target="media/image1.jpeg"/><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2426</Words>
  <Characters>13829</Characters>
  <Application>Microsoft Office Word</Application>
  <DocSecurity>0</DocSecurity>
  <Lines>115</Lines>
  <Paragraphs>32</Paragraphs>
  <ScaleCrop>false</ScaleCrop>
  <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1</cp:lastModifiedBy>
  <cp:revision>7</cp:revision>
  <cp:lastPrinted>2025-03-14T15:28:00Z</cp:lastPrinted>
  <dcterms:created xsi:type="dcterms:W3CDTF">2024-04-09T11:48:00Z</dcterms:created>
  <dcterms:modified xsi:type="dcterms:W3CDTF">2025-03-21T13:25:00Z</dcterms:modified>
</cp:coreProperties>
</file>